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pPr>
      <w:bookmarkStart w:colFirst="0" w:colLast="0" w:name="_n4ju6z3yrydf" w:id="0"/>
      <w:bookmarkEnd w:id="0"/>
      <w:r w:rsidDel="00000000" w:rsidR="00000000" w:rsidRPr="00000000">
        <w:rPr>
          <w:rtl w:val="0"/>
        </w:rPr>
        <w:t xml:space="preserve">Drehplan 2 Template - Allgemeine Hinweise:</w:t>
      </w:r>
    </w:p>
    <w:p w:rsidR="00000000" w:rsidDel="00000000" w:rsidP="00000000" w:rsidRDefault="00000000" w:rsidRPr="00000000" w14:paraId="00000002">
      <w:pPr>
        <w:numPr>
          <w:ilvl w:val="0"/>
          <w:numId w:val="4"/>
        </w:numPr>
        <w:spacing w:after="0" w:afterAutospacing="0" w:before="240" w:lineRule="auto"/>
        <w:ind w:left="720" w:hanging="360"/>
        <w:rPr>
          <w:sz w:val="18"/>
          <w:szCs w:val="18"/>
        </w:rPr>
      </w:pPr>
      <w:r w:rsidDel="00000000" w:rsidR="00000000" w:rsidRPr="00000000">
        <w:rPr>
          <w:sz w:val="18"/>
          <w:szCs w:val="18"/>
          <w:rtl w:val="0"/>
        </w:rPr>
        <w:t xml:space="preserve">Dieses Video soll die Zuschauer*innen durch die Herausforderungen und Rückschläge im Projekt führen, während Sie gleichzeitig Fortschritte und Lernprozesse dokumentieren.</w:t>
      </w:r>
    </w:p>
    <w:p w:rsidR="00000000" w:rsidDel="00000000" w:rsidP="00000000" w:rsidRDefault="00000000" w:rsidRPr="00000000" w14:paraId="00000003">
      <w:pPr>
        <w:numPr>
          <w:ilvl w:val="0"/>
          <w:numId w:val="4"/>
        </w:numPr>
        <w:spacing w:after="240" w:before="0" w:beforeAutospacing="0" w:lineRule="auto"/>
        <w:ind w:left="720" w:hanging="360"/>
        <w:rPr>
          <w:sz w:val="18"/>
          <w:szCs w:val="18"/>
        </w:rPr>
      </w:pPr>
      <w:r w:rsidDel="00000000" w:rsidR="00000000" w:rsidRPr="00000000">
        <w:rPr>
          <w:sz w:val="18"/>
          <w:szCs w:val="18"/>
          <w:rtl w:val="0"/>
        </w:rPr>
        <w:t xml:space="preserve">Denken Sie daran, B-Roll-Aufnahmen zu machen, um den visuellen Fluss des Videos zu unterstützen und authentische Einblicke in die Herausforderungen und die Arbeit des Teams zu geben.</w:t>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rHeight w:val="85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3"/>
              <w:keepNext w:val="0"/>
              <w:keepLines w:val="0"/>
              <w:widowControl w:val="0"/>
              <w:spacing w:before="280" w:line="240" w:lineRule="auto"/>
              <w:rPr/>
            </w:pPr>
            <w:bookmarkStart w:colFirst="0" w:colLast="0" w:name="_ugv37fh218i7" w:id="1"/>
            <w:bookmarkEnd w:id="1"/>
            <w:r w:rsidDel="00000000" w:rsidR="00000000" w:rsidRPr="00000000">
              <w:rPr>
                <w:b w:val="1"/>
                <w:color w:val="000000"/>
                <w:sz w:val="26"/>
                <w:szCs w:val="26"/>
                <w:rtl w:val="0"/>
              </w:rPr>
              <w:t xml:space="preserve">Szene 1: Begrüßung und ehrlicher Einstieg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3"/>
              <w:keepNext w:val="0"/>
              <w:keepLines w:val="0"/>
              <w:widowControl w:val="0"/>
              <w:spacing w:before="280" w:line="240" w:lineRule="auto"/>
              <w:rPr/>
            </w:pPr>
            <w:bookmarkStart w:colFirst="0" w:colLast="0" w:name="_7m87yvl4ukj4" w:id="2"/>
            <w:bookmarkEnd w:id="2"/>
            <w:r w:rsidDel="00000000" w:rsidR="00000000" w:rsidRPr="00000000">
              <w:rPr>
                <w:b w:val="1"/>
                <w:color w:val="000000"/>
                <w:sz w:val="26"/>
                <w:szCs w:val="26"/>
                <w:rtl w:val="0"/>
              </w:rPr>
              <w:t xml:space="preserve">Szene 2: Probleme und Herausforderungen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3"/>
              <w:keepNext w:val="0"/>
              <w:keepLines w:val="0"/>
              <w:widowControl w:val="0"/>
              <w:spacing w:before="280" w:line="240" w:lineRule="auto"/>
              <w:rPr/>
            </w:pPr>
            <w:bookmarkStart w:colFirst="0" w:colLast="0" w:name="_h1zeel9vdm14" w:id="3"/>
            <w:bookmarkEnd w:id="3"/>
            <w:r w:rsidDel="00000000" w:rsidR="00000000" w:rsidRPr="00000000">
              <w:rPr>
                <w:b w:val="1"/>
                <w:color w:val="000000"/>
                <w:sz w:val="26"/>
                <w:szCs w:val="26"/>
                <w:rtl w:val="0"/>
              </w:rPr>
              <w:t xml:space="preserve">Szene 3: Reaktionen des Teams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6"/>
              </w:numPr>
              <w:spacing w:after="0" w:afterAutospacing="0" w:before="240" w:line="240" w:lineRule="auto"/>
              <w:ind w:left="720" w:hanging="360"/>
              <w:rPr>
                <w:sz w:val="20"/>
                <w:szCs w:val="20"/>
              </w:rPr>
            </w:pPr>
            <w:r w:rsidDel="00000000" w:rsidR="00000000" w:rsidRPr="00000000">
              <w:rPr>
                <w:b w:val="1"/>
                <w:sz w:val="20"/>
                <w:szCs w:val="20"/>
                <w:rtl w:val="0"/>
              </w:rPr>
              <w:t xml:space="preserve">Was filmen:</w:t>
            </w:r>
            <w:r w:rsidDel="00000000" w:rsidR="00000000" w:rsidRPr="00000000">
              <w:rPr>
                <w:sz w:val="20"/>
                <w:szCs w:val="20"/>
                <w:rtl w:val="0"/>
              </w:rPr>
              <w:t xml:space="preserve"> Begrüßen Sie die Zuschauer*innen und sprechen Sie offen über die Schwierigkeiten/Erfolge, die im Projekt aufgetreten sind.</w:t>
            </w:r>
          </w:p>
          <w:p w:rsidR="00000000" w:rsidDel="00000000" w:rsidP="00000000" w:rsidRDefault="00000000" w:rsidRPr="00000000" w14:paraId="00000009">
            <w:pPr>
              <w:widowControl w:val="0"/>
              <w:numPr>
                <w:ilvl w:val="0"/>
                <w:numId w:val="6"/>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Wie filmen:</w:t>
            </w:r>
            <w:r w:rsidDel="00000000" w:rsidR="00000000" w:rsidRPr="00000000">
              <w:rPr>
                <w:sz w:val="20"/>
                <w:szCs w:val="20"/>
                <w:rtl w:val="0"/>
              </w:rPr>
              <w:t xml:space="preserve"> Vlog-Stil, direkte Ansprache. Filmen Sie an einem Ort, der eine lockere Atmosphäre bietet (z.B. Pausenraum, draußen, Büro). Ziel ist es, eine ehrliche und offene Ansprache zu vermitteln. </w:t>
            </w:r>
          </w:p>
          <w:p w:rsidR="00000000" w:rsidDel="00000000" w:rsidP="00000000" w:rsidRDefault="00000000" w:rsidRPr="00000000" w14:paraId="0000000A">
            <w:pPr>
              <w:widowControl w:val="0"/>
              <w:numPr>
                <w:ilvl w:val="0"/>
                <w:numId w:val="6"/>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Text:</w:t>
            </w:r>
            <w:r w:rsidDel="00000000" w:rsidR="00000000" w:rsidRPr="00000000">
              <w:rPr>
                <w:sz w:val="20"/>
                <w:szCs w:val="20"/>
                <w:rtl w:val="0"/>
              </w:rPr>
              <w:t xml:space="preserve"> „Hallo und willkommen zurück! Heute möchte ich ehrlich mit Ihnen sein: Es läuft nicht immer alles nach Plan. Wir haben einige Rückschläge erlebt, aber wir lassen uns nicht entmutigen.“</w:t>
            </w:r>
          </w:p>
          <w:p w:rsidR="00000000" w:rsidDel="00000000" w:rsidP="00000000" w:rsidRDefault="00000000" w:rsidRPr="00000000" w14:paraId="0000000B">
            <w:pPr>
              <w:widowControl w:val="0"/>
              <w:numPr>
                <w:ilvl w:val="0"/>
                <w:numId w:val="6"/>
              </w:numPr>
              <w:spacing w:after="240" w:before="0" w:beforeAutospacing="0" w:line="240" w:lineRule="auto"/>
              <w:ind w:left="720" w:hanging="360"/>
              <w:rPr>
                <w:sz w:val="20"/>
                <w:szCs w:val="20"/>
              </w:rPr>
            </w:pPr>
            <w:r w:rsidDel="00000000" w:rsidR="00000000" w:rsidRPr="00000000">
              <w:rPr>
                <w:b w:val="1"/>
                <w:sz w:val="20"/>
                <w:szCs w:val="20"/>
                <w:rtl w:val="0"/>
              </w:rPr>
              <w:t xml:space="preserve">B-Roll-Ideen:</w:t>
            </w:r>
            <w:r w:rsidDel="00000000" w:rsidR="00000000" w:rsidRPr="00000000">
              <w:rPr>
                <w:sz w:val="20"/>
                <w:szCs w:val="20"/>
                <w:rtl w:val="0"/>
              </w:rPr>
              <w:t xml:space="preserve"> Aufnahmen von informellen Teamgesprächen, Szenen, die die Arbeitsatmosphäre zeigen (z.B. Teammitglieder bei einer Pause oder in einer Besprechung).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1"/>
              </w:numPr>
              <w:spacing w:after="0" w:afterAutospacing="0" w:before="240" w:line="240" w:lineRule="auto"/>
              <w:ind w:left="720" w:hanging="360"/>
              <w:rPr>
                <w:sz w:val="20"/>
                <w:szCs w:val="20"/>
              </w:rPr>
            </w:pPr>
            <w:r w:rsidDel="00000000" w:rsidR="00000000" w:rsidRPr="00000000">
              <w:rPr>
                <w:b w:val="1"/>
                <w:sz w:val="20"/>
                <w:szCs w:val="20"/>
                <w:rtl w:val="0"/>
              </w:rPr>
              <w:t xml:space="preserve">Was filmen:</w:t>
            </w:r>
            <w:r w:rsidDel="00000000" w:rsidR="00000000" w:rsidRPr="00000000">
              <w:rPr>
                <w:sz w:val="20"/>
                <w:szCs w:val="20"/>
                <w:rtl w:val="0"/>
              </w:rPr>
              <w:t xml:space="preserve"> Erläutern Sie konkrete Probleme, die im Projekt aufgetreten sind, z.B. technische Schwierigkeiten, Verzögerungen oder fehlerhafte Tests. Wenn es Erfolge gab, gehen Sie darauf ein.</w:t>
            </w:r>
          </w:p>
          <w:p w:rsidR="00000000" w:rsidDel="00000000" w:rsidP="00000000" w:rsidRDefault="00000000" w:rsidRPr="00000000" w14:paraId="0000000D">
            <w:pPr>
              <w:widowControl w:val="0"/>
              <w:numPr>
                <w:ilvl w:val="0"/>
                <w:numId w:val="1"/>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Wie filmen:</w:t>
            </w:r>
            <w:r w:rsidDel="00000000" w:rsidR="00000000" w:rsidRPr="00000000">
              <w:rPr>
                <w:sz w:val="20"/>
                <w:szCs w:val="20"/>
                <w:rtl w:val="0"/>
              </w:rPr>
              <w:t xml:space="preserve"> Zeigen Sie sowohl in die Kamera gerichtete Erklärungen als auch Szenen, die die Erfolge/Probleme visuell veranschaulichen.</w:t>
            </w:r>
          </w:p>
          <w:p w:rsidR="00000000" w:rsidDel="00000000" w:rsidP="00000000" w:rsidRDefault="00000000" w:rsidRPr="00000000" w14:paraId="0000000E">
            <w:pPr>
              <w:widowControl w:val="0"/>
              <w:numPr>
                <w:ilvl w:val="0"/>
                <w:numId w:val="1"/>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Text:</w:t>
            </w:r>
            <w:r w:rsidDel="00000000" w:rsidR="00000000" w:rsidRPr="00000000">
              <w:rPr>
                <w:sz w:val="20"/>
                <w:szCs w:val="20"/>
                <w:rtl w:val="0"/>
              </w:rPr>
              <w:t xml:space="preserve"> „Eines der größten Probleme, die wir derzeit haben, ist [Problem]. Die Technik funktioniert nicht wie geplant, und wir müssen Wege finden, das zu beheben.“</w:t>
            </w:r>
          </w:p>
          <w:p w:rsidR="00000000" w:rsidDel="00000000" w:rsidP="00000000" w:rsidRDefault="00000000" w:rsidRPr="00000000" w14:paraId="0000000F">
            <w:pPr>
              <w:widowControl w:val="0"/>
              <w:numPr>
                <w:ilvl w:val="0"/>
                <w:numId w:val="1"/>
              </w:numPr>
              <w:spacing w:after="240" w:before="0" w:beforeAutospacing="0" w:line="240" w:lineRule="auto"/>
              <w:ind w:left="720" w:hanging="360"/>
              <w:rPr>
                <w:sz w:val="20"/>
                <w:szCs w:val="20"/>
              </w:rPr>
            </w:pPr>
            <w:r w:rsidDel="00000000" w:rsidR="00000000" w:rsidRPr="00000000">
              <w:rPr>
                <w:b w:val="1"/>
                <w:sz w:val="20"/>
                <w:szCs w:val="20"/>
                <w:rtl w:val="0"/>
              </w:rPr>
              <w:t xml:space="preserve">B-Roll-Ideen:</w:t>
            </w:r>
            <w:r w:rsidDel="00000000" w:rsidR="00000000" w:rsidRPr="00000000">
              <w:rPr>
                <w:sz w:val="20"/>
                <w:szCs w:val="20"/>
                <w:rtl w:val="0"/>
              </w:rPr>
              <w:t xml:space="preserve"> Aufnahmen von misslungenen Tests oder fehlerhaften Geräten, Nahaufnahmen von genutzten Technologien oder Dokumenten, die das Problem veranschaulichen.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6"/>
              </w:numPr>
              <w:spacing w:after="0" w:afterAutospacing="0" w:before="240" w:line="240" w:lineRule="auto"/>
              <w:ind w:left="720" w:hanging="360"/>
              <w:rPr>
                <w:sz w:val="20"/>
                <w:szCs w:val="20"/>
              </w:rPr>
            </w:pPr>
            <w:r w:rsidDel="00000000" w:rsidR="00000000" w:rsidRPr="00000000">
              <w:rPr>
                <w:b w:val="1"/>
                <w:sz w:val="20"/>
                <w:szCs w:val="20"/>
                <w:rtl w:val="0"/>
              </w:rPr>
              <w:t xml:space="preserve">Was filmen:</w:t>
            </w:r>
            <w:r w:rsidDel="00000000" w:rsidR="00000000" w:rsidRPr="00000000">
              <w:rPr>
                <w:sz w:val="20"/>
                <w:szCs w:val="20"/>
                <w:rtl w:val="0"/>
              </w:rPr>
              <w:t xml:space="preserve"> Zeigen Sie, wie das Team mit den Herausforderungen umgeht und an Lösungen arbeitet. Fangen Sie authentische Teamgespräche oder Brainstorming-Sessions ein.</w:t>
            </w:r>
          </w:p>
          <w:p w:rsidR="00000000" w:rsidDel="00000000" w:rsidP="00000000" w:rsidRDefault="00000000" w:rsidRPr="00000000" w14:paraId="00000012">
            <w:pPr>
              <w:widowControl w:val="0"/>
              <w:numPr>
                <w:ilvl w:val="0"/>
                <w:numId w:val="6"/>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Wie filmen:</w:t>
            </w:r>
            <w:r w:rsidDel="00000000" w:rsidR="00000000" w:rsidRPr="00000000">
              <w:rPr>
                <w:sz w:val="20"/>
                <w:szCs w:val="20"/>
                <w:rtl w:val="0"/>
              </w:rPr>
              <w:t xml:space="preserve"> Wechseln Sie zwischen Szenen, in denen Teammitglieder an der Lösung arbeiten, und Interviews, in denen sie ihre Ansichten und Lösungsansätze erklären.</w:t>
            </w:r>
          </w:p>
          <w:p w:rsidR="00000000" w:rsidDel="00000000" w:rsidP="00000000" w:rsidRDefault="00000000" w:rsidRPr="00000000" w14:paraId="00000013">
            <w:pPr>
              <w:widowControl w:val="0"/>
              <w:numPr>
                <w:ilvl w:val="0"/>
                <w:numId w:val="6"/>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Text:</w:t>
            </w:r>
            <w:r w:rsidDel="00000000" w:rsidR="00000000" w:rsidRPr="00000000">
              <w:rPr>
                <w:sz w:val="20"/>
                <w:szCs w:val="20"/>
                <w:rtl w:val="0"/>
              </w:rPr>
              <w:t xml:space="preserve"> „Unser Team arbeitet hart daran, die Probleme zu lösen. Wir analysieren die Fehler und suchen nach kreativen Wegen, um weiterzukommen.“</w:t>
            </w:r>
          </w:p>
          <w:p w:rsidR="00000000" w:rsidDel="00000000" w:rsidP="00000000" w:rsidRDefault="00000000" w:rsidRPr="00000000" w14:paraId="00000014">
            <w:pPr>
              <w:widowControl w:val="0"/>
              <w:numPr>
                <w:ilvl w:val="0"/>
                <w:numId w:val="6"/>
              </w:numPr>
              <w:spacing w:after="240" w:before="0" w:beforeAutospacing="0" w:line="240" w:lineRule="auto"/>
              <w:ind w:left="720" w:hanging="360"/>
              <w:rPr>
                <w:sz w:val="20"/>
                <w:szCs w:val="20"/>
              </w:rPr>
            </w:pPr>
            <w:r w:rsidDel="00000000" w:rsidR="00000000" w:rsidRPr="00000000">
              <w:rPr>
                <w:b w:val="1"/>
                <w:sz w:val="20"/>
                <w:szCs w:val="20"/>
                <w:rtl w:val="0"/>
              </w:rPr>
              <w:t xml:space="preserve">B-Roll-Ideen:</w:t>
            </w:r>
            <w:r w:rsidDel="00000000" w:rsidR="00000000" w:rsidRPr="00000000">
              <w:rPr>
                <w:sz w:val="20"/>
                <w:szCs w:val="20"/>
                <w:rtl w:val="0"/>
              </w:rPr>
              <w:t xml:space="preserve"> Aufnahmen von Brainstorming-Sessions, technischen Besprechungen oder Whiteboards mit Skizzen, die Lösungsansätze zeigen.</w:t>
            </w:r>
          </w:p>
        </w:tc>
      </w:tr>
    </w:tbl>
    <w:p w:rsidR="00000000" w:rsidDel="00000000" w:rsidP="00000000" w:rsidRDefault="00000000" w:rsidRPr="00000000" w14:paraId="00000015">
      <w:pPr>
        <w:spacing w:after="240" w:before="240" w:lineRule="auto"/>
        <w:rPr/>
      </w:pPr>
      <w:r w:rsidDel="00000000" w:rsidR="00000000" w:rsidRPr="00000000">
        <w:rPr>
          <w:rtl w:val="0"/>
        </w:rPr>
      </w:r>
    </w:p>
    <w:tbl>
      <w:tblPr>
        <w:tblStyle w:val="Table2"/>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Style w:val="Heading3"/>
              <w:keepNext w:val="0"/>
              <w:keepLines w:val="0"/>
              <w:widowControl w:val="0"/>
              <w:spacing w:before="280" w:line="240" w:lineRule="auto"/>
              <w:rPr/>
            </w:pPr>
            <w:bookmarkStart w:colFirst="0" w:colLast="0" w:name="_q8xrnxdgprnr" w:id="4"/>
            <w:bookmarkEnd w:id="4"/>
            <w:r w:rsidDel="00000000" w:rsidR="00000000" w:rsidRPr="00000000">
              <w:rPr>
                <w:b w:val="1"/>
                <w:color w:val="000000"/>
                <w:sz w:val="26"/>
                <w:szCs w:val="26"/>
                <w:rtl w:val="0"/>
              </w:rPr>
              <w:t xml:space="preserve">Szene 4: Erste Fortschritte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Style w:val="Heading3"/>
              <w:keepNext w:val="0"/>
              <w:keepLines w:val="0"/>
              <w:widowControl w:val="0"/>
              <w:spacing w:before="280" w:line="240" w:lineRule="auto"/>
              <w:rPr/>
            </w:pPr>
            <w:bookmarkStart w:colFirst="0" w:colLast="0" w:name="_ryymblscarza" w:id="5"/>
            <w:bookmarkEnd w:id="5"/>
            <w:r w:rsidDel="00000000" w:rsidR="00000000" w:rsidRPr="00000000">
              <w:rPr>
                <w:b w:val="1"/>
                <w:color w:val="000000"/>
                <w:sz w:val="26"/>
                <w:szCs w:val="26"/>
                <w:rtl w:val="0"/>
              </w:rPr>
              <w:t xml:space="preserve">Szene 5: Ausblick auf die nächsten Schritte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Style w:val="Heading3"/>
              <w:keepNext w:val="0"/>
              <w:keepLines w:val="0"/>
              <w:widowControl w:val="0"/>
              <w:spacing w:before="280" w:line="240" w:lineRule="auto"/>
              <w:rPr/>
            </w:pPr>
            <w:bookmarkStart w:colFirst="0" w:colLast="0" w:name="_p3pmjz4kkqds" w:id="6"/>
            <w:bookmarkEnd w:id="6"/>
            <w:r w:rsidDel="00000000" w:rsidR="00000000" w:rsidRPr="00000000">
              <w:rPr>
                <w:b w:val="1"/>
                <w:color w:val="000000"/>
                <w:sz w:val="26"/>
                <w:szCs w:val="26"/>
                <w:rtl w:val="0"/>
              </w:rPr>
              <w:t xml:space="preserve">Szene 6: Abschluss und Verabschiedung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7"/>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Zeigen Sie, welche Fortschritte trotz der Herausforderungen gemacht wurden, und feiern Sie kleine Erfolge.</w:t>
            </w:r>
          </w:p>
          <w:p w:rsidR="00000000" w:rsidDel="00000000" w:rsidP="00000000" w:rsidRDefault="00000000" w:rsidRPr="00000000" w14:paraId="0000001A">
            <w:pPr>
              <w:widowControl w:val="0"/>
              <w:numPr>
                <w:ilvl w:val="0"/>
                <w:numId w:val="7"/>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Wechseln Sie zwischen einer direkten Ansprache in die Kamera und Szenen, die den Fortschritt veranschaulichen (z.B. erfolgreiche Tests).</w:t>
            </w:r>
          </w:p>
          <w:p w:rsidR="00000000" w:rsidDel="00000000" w:rsidP="00000000" w:rsidRDefault="00000000" w:rsidRPr="00000000" w14:paraId="0000001B">
            <w:pPr>
              <w:widowControl w:val="0"/>
              <w:numPr>
                <w:ilvl w:val="0"/>
                <w:numId w:val="7"/>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„Nach viel harter Arbeit haben wir Fortschritte gemacht. Es gibt noch viel zu tun, aber die ersten Ergebnisse sehen vielversprechend aus.“</w:t>
            </w:r>
          </w:p>
          <w:p w:rsidR="00000000" w:rsidDel="00000000" w:rsidP="00000000" w:rsidRDefault="00000000" w:rsidRPr="00000000" w14:paraId="0000001C">
            <w:pPr>
              <w:widowControl w:val="0"/>
              <w:numPr>
                <w:ilvl w:val="0"/>
                <w:numId w:val="7"/>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Aufnahmen von erfolgreichen Tests oder funktionierender Technik, Teammitglieder, die sich über Erfolge freuen, oder Diagramme, die die Verbesserungen zeigen.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3"/>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Geben Sie einen Ausblick darauf, wie Sie die aktuellen Probleme weiter angehen und welche Schritte als Nächstes anstehen.</w:t>
            </w:r>
          </w:p>
          <w:p w:rsidR="00000000" w:rsidDel="00000000" w:rsidP="00000000" w:rsidRDefault="00000000" w:rsidRPr="00000000" w14:paraId="0000001F">
            <w:pPr>
              <w:widowControl w:val="0"/>
              <w:numPr>
                <w:ilvl w:val="0"/>
                <w:numId w:val="3"/>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eventuell an einem Ort, der den Fortschritt symbolisiert (z.B. Labor oder Testgelände).</w:t>
            </w:r>
          </w:p>
          <w:p w:rsidR="00000000" w:rsidDel="00000000" w:rsidP="00000000" w:rsidRDefault="00000000" w:rsidRPr="00000000" w14:paraId="00000020">
            <w:pPr>
              <w:widowControl w:val="0"/>
              <w:numPr>
                <w:ilvl w:val="0"/>
                <w:numId w:val="3"/>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„Wir haben noch viele Herausforderungen vor uns, aber wir sind auf dem richtigen Weg. In den nächsten Wochen werden wir intensiv daran arbeiten, [nächste Schritte beschreiben].“</w:t>
            </w:r>
          </w:p>
          <w:p w:rsidR="00000000" w:rsidDel="00000000" w:rsidP="00000000" w:rsidRDefault="00000000" w:rsidRPr="00000000" w14:paraId="00000021">
            <w:pPr>
              <w:widowControl w:val="0"/>
              <w:numPr>
                <w:ilvl w:val="0"/>
                <w:numId w:val="3"/>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Aufnahmen des Teams bei der Arbeit, Planungen und Skizzen der nächsten Schritte, oder Szenen von laufenden Tests.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5"/>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Fassen Sie das Video zusammen, indem Sie die wichtigsten Punkte der Herausforderungen und Fortschritte betonen.</w:t>
            </w:r>
          </w:p>
          <w:p w:rsidR="00000000" w:rsidDel="00000000" w:rsidP="00000000" w:rsidRDefault="00000000" w:rsidRPr="00000000" w14:paraId="00000024">
            <w:pPr>
              <w:widowControl w:val="0"/>
              <w:numPr>
                <w:ilvl w:val="0"/>
                <w:numId w:val="5"/>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an einem ruhigen Ort (z.B. Büro, Labor), der eine reflektierte Atmosphäre schafft.</w:t>
            </w:r>
          </w:p>
          <w:p w:rsidR="00000000" w:rsidDel="00000000" w:rsidP="00000000" w:rsidRDefault="00000000" w:rsidRPr="00000000" w14:paraId="00000025">
            <w:pPr>
              <w:widowControl w:val="0"/>
              <w:numPr>
                <w:ilvl w:val="0"/>
                <w:numId w:val="5"/>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„Das waren einige unserer Herausforderungen, aber wir machen Fortschritte. Bleiben Sie dran, um zu sehen, wie wir uns diesen Hindernissen stellen und weiter vorankommen.“</w:t>
            </w:r>
          </w:p>
          <w:p w:rsidR="00000000" w:rsidDel="00000000" w:rsidP="00000000" w:rsidRDefault="00000000" w:rsidRPr="00000000" w14:paraId="00000026">
            <w:pPr>
              <w:widowControl w:val="0"/>
              <w:numPr>
                <w:ilvl w:val="0"/>
                <w:numId w:val="5"/>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Szenen, die den Abschluss des Arbeitstags zeigen, oder symbolische Bilder, die das Team und den Fortschritt zeigen.</w:t>
            </w:r>
          </w:p>
        </w:tc>
      </w:tr>
    </w:tbl>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6sn4pcaah0iu" w:id="7"/>
      <w:bookmarkEnd w:id="7"/>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pk7gesm0zv0" w:id="8"/>
      <w:bookmarkEnd w:id="8"/>
      <w:r w:rsidDel="00000000" w:rsidR="00000000" w:rsidRPr="00000000">
        <w:rPr>
          <w:b w:val="1"/>
          <w:color w:val="000000"/>
          <w:sz w:val="26"/>
          <w:szCs w:val="26"/>
          <w:rtl w:val="0"/>
        </w:rPr>
        <w:t xml:space="preserve">Zusätzliche Hinweise zu B-Roll:</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b w:val="1"/>
          <w:rtl w:val="0"/>
        </w:rPr>
        <w:t xml:space="preserve">Was ist B-Roll?</w:t>
        <w:br w:type="textWrapping"/>
      </w:r>
      <w:r w:rsidDel="00000000" w:rsidR="00000000" w:rsidRPr="00000000">
        <w:rPr>
          <w:rtl w:val="0"/>
        </w:rPr>
        <w:t xml:space="preserve">B-Roll sind ergänzende Aufnahmen, die das Hauptmaterial unterstützen und das Video visuell spannender machen.</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b w:val="1"/>
          <w:rtl w:val="0"/>
        </w:rPr>
        <w:t xml:space="preserve">Beispiele für B-Roll:</w:t>
      </w:r>
    </w:p>
    <w:p w:rsidR="00000000" w:rsidDel="00000000" w:rsidP="00000000" w:rsidRDefault="00000000" w:rsidRPr="00000000" w14:paraId="0000002D">
      <w:pPr>
        <w:numPr>
          <w:ilvl w:val="1"/>
          <w:numId w:val="2"/>
        </w:numPr>
        <w:spacing w:after="0" w:afterAutospacing="0" w:before="0" w:beforeAutospacing="0" w:lineRule="auto"/>
        <w:ind w:left="1440" w:hanging="360"/>
      </w:pPr>
      <w:r w:rsidDel="00000000" w:rsidR="00000000" w:rsidRPr="00000000">
        <w:rPr>
          <w:rtl w:val="0"/>
        </w:rPr>
        <w:t xml:space="preserve">Aufnahmen von Teammitgliedern bei der Arbeit an Lösungen</w:t>
      </w:r>
    </w:p>
    <w:p w:rsidR="00000000" w:rsidDel="00000000" w:rsidP="00000000" w:rsidRDefault="00000000" w:rsidRPr="00000000" w14:paraId="0000002E">
      <w:pPr>
        <w:numPr>
          <w:ilvl w:val="1"/>
          <w:numId w:val="2"/>
        </w:numPr>
        <w:spacing w:after="0" w:afterAutospacing="0" w:before="0" w:beforeAutospacing="0" w:lineRule="auto"/>
        <w:ind w:left="1440" w:hanging="360"/>
      </w:pPr>
      <w:r w:rsidDel="00000000" w:rsidR="00000000" w:rsidRPr="00000000">
        <w:rPr>
          <w:rtl w:val="0"/>
        </w:rPr>
        <w:t xml:space="preserve">Szenen, die den Fortschritt und die Entwicklung der Technologie oder Forschung zeigen</w:t>
      </w:r>
    </w:p>
    <w:p w:rsidR="00000000" w:rsidDel="00000000" w:rsidP="00000000" w:rsidRDefault="00000000" w:rsidRPr="00000000" w14:paraId="0000002F">
      <w:pPr>
        <w:numPr>
          <w:ilvl w:val="1"/>
          <w:numId w:val="2"/>
        </w:numPr>
        <w:spacing w:after="240" w:before="0" w:beforeAutospacing="0" w:lineRule="auto"/>
        <w:ind w:left="1440" w:hanging="360"/>
      </w:pPr>
      <w:r w:rsidDel="00000000" w:rsidR="00000000" w:rsidRPr="00000000">
        <w:rPr>
          <w:rtl w:val="0"/>
        </w:rPr>
        <w:t xml:space="preserve">Authentische Momente im Team, z. B. während Pausen oder informellen Gesprächen</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Dieses Template für das dritte Video dokumentiert die realen Herausforderungen und Rückschläge im Projekt, zeigt aber gleichzeitig die Fortschritte und die Entschlossenheit des Teams. Es verleiht dem Video eine authentische und transparente Note, die die Zuschauer*innen mit auf die Reise nimmt und sie weiter an das Projekt bindet.</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r>
    </w:p>
    <w:sectPr>
      <w:headerReference r:id="rId6" w:type="default"/>
      <w:pgSz w:h="11909" w:w="16834" w:orient="landscape"/>
      <w:pgMar w:bottom="1440" w:top="1440" w:left="1440" w:right="1440" w:header="425.1968503937008"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240" w:befor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